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25D02">
        <w:rPr>
          <w:b/>
          <w:sz w:val="24"/>
          <w:szCs w:val="24"/>
        </w:rPr>
        <w:t>4</w:t>
      </w:r>
      <w:r w:rsidR="00A6751E">
        <w:rPr>
          <w:b/>
          <w:sz w:val="24"/>
          <w:szCs w:val="24"/>
        </w:rPr>
        <w:t>6</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D05293">
        <w:rPr>
          <w:b/>
          <w:bCs/>
          <w:color w:val="000000"/>
          <w:sz w:val="24"/>
          <w:szCs w:val="24"/>
        </w:rPr>
        <w:t>0</w:t>
      </w:r>
      <w:r w:rsidR="00025D02">
        <w:rPr>
          <w:b/>
          <w:bCs/>
          <w:color w:val="000000"/>
          <w:sz w:val="24"/>
          <w:szCs w:val="24"/>
        </w:rPr>
        <w:t>5</w:t>
      </w:r>
      <w:r w:rsidR="00EB65B2" w:rsidRPr="00E44520">
        <w:rPr>
          <w:b/>
          <w:bCs/>
          <w:sz w:val="24"/>
          <w:szCs w:val="24"/>
        </w:rPr>
        <w:t>.</w:t>
      </w:r>
      <w:r w:rsidR="00970302">
        <w:rPr>
          <w:b/>
          <w:bCs/>
          <w:sz w:val="24"/>
          <w:szCs w:val="24"/>
        </w:rPr>
        <w:t>1</w:t>
      </w:r>
      <w:r w:rsidR="00D05293">
        <w:rPr>
          <w:b/>
          <w:bCs/>
          <w:sz w:val="24"/>
          <w:szCs w:val="24"/>
        </w:rPr>
        <w:t>1</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239"/>
        <w:gridCol w:w="6101"/>
        <w:gridCol w:w="708"/>
        <w:gridCol w:w="708"/>
        <w:gridCol w:w="1134"/>
        <w:gridCol w:w="1283"/>
        <w:gridCol w:w="1703"/>
        <w:gridCol w:w="1606"/>
      </w:tblGrid>
      <w:tr w:rsidR="00D5592F" w:rsidRPr="00D5592F" w:rsidTr="00D5592F">
        <w:trPr>
          <w:jc w:val="center"/>
        </w:trPr>
        <w:tc>
          <w:tcPr>
            <w:tcW w:w="209" w:type="pct"/>
            <w:vAlign w:val="center"/>
          </w:tcPr>
          <w:p w:rsidR="00D5592F" w:rsidRPr="00D5592F" w:rsidRDefault="00D5592F" w:rsidP="0042063F">
            <w:pPr>
              <w:jc w:val="center"/>
            </w:pPr>
            <w:r w:rsidRPr="00D5592F">
              <w:t>№ лота</w:t>
            </w:r>
          </w:p>
        </w:tc>
        <w:tc>
          <w:tcPr>
            <w:tcW w:w="693" w:type="pct"/>
            <w:vAlign w:val="center"/>
          </w:tcPr>
          <w:p w:rsidR="00D5592F" w:rsidRPr="00D5592F" w:rsidRDefault="00D5592F" w:rsidP="0042063F">
            <w:pPr>
              <w:jc w:val="center"/>
            </w:pPr>
            <w:r w:rsidRPr="00D5592F">
              <w:t>Наименование</w:t>
            </w:r>
          </w:p>
        </w:tc>
        <w:tc>
          <w:tcPr>
            <w:tcW w:w="1888" w:type="pct"/>
            <w:vAlign w:val="center"/>
          </w:tcPr>
          <w:p w:rsidR="00D5592F" w:rsidRPr="00D5592F" w:rsidRDefault="00D5592F" w:rsidP="0042063F">
            <w:pPr>
              <w:jc w:val="center"/>
            </w:pPr>
            <w:r w:rsidRPr="00D5592F">
              <w:t>Описание</w:t>
            </w:r>
          </w:p>
        </w:tc>
        <w:tc>
          <w:tcPr>
            <w:tcW w:w="219" w:type="pct"/>
            <w:vAlign w:val="center"/>
          </w:tcPr>
          <w:p w:rsidR="00D5592F" w:rsidRPr="00D5592F" w:rsidRDefault="00D5592F" w:rsidP="0042063F">
            <w:pPr>
              <w:ind w:left="-108"/>
              <w:jc w:val="center"/>
            </w:pPr>
            <w:r w:rsidRPr="00D5592F">
              <w:t>Ед.</w:t>
            </w:r>
          </w:p>
          <w:p w:rsidR="00D5592F" w:rsidRPr="00D5592F" w:rsidRDefault="00D5592F" w:rsidP="0042063F">
            <w:pPr>
              <w:ind w:left="-108"/>
              <w:jc w:val="center"/>
            </w:pPr>
            <w:proofErr w:type="spellStart"/>
            <w:r w:rsidRPr="00D5592F">
              <w:t>изм</w:t>
            </w:r>
            <w:proofErr w:type="spellEnd"/>
            <w:r w:rsidRPr="00D5592F">
              <w:t>.</w:t>
            </w:r>
          </w:p>
        </w:tc>
        <w:tc>
          <w:tcPr>
            <w:tcW w:w="219" w:type="pct"/>
            <w:vAlign w:val="center"/>
          </w:tcPr>
          <w:p w:rsidR="00D5592F" w:rsidRPr="00D5592F" w:rsidRDefault="00D5592F" w:rsidP="0042063F">
            <w:pPr>
              <w:jc w:val="center"/>
            </w:pPr>
            <w:r w:rsidRPr="00D5592F">
              <w:t>Кол-во</w:t>
            </w:r>
          </w:p>
        </w:tc>
        <w:tc>
          <w:tcPr>
            <w:tcW w:w="351" w:type="pct"/>
            <w:vAlign w:val="center"/>
          </w:tcPr>
          <w:p w:rsidR="00D5592F" w:rsidRPr="00D5592F" w:rsidRDefault="00D5592F" w:rsidP="0042063F">
            <w:pPr>
              <w:jc w:val="center"/>
            </w:pPr>
            <w:r w:rsidRPr="00D5592F">
              <w:t>Цена, тенге</w:t>
            </w:r>
          </w:p>
        </w:tc>
        <w:tc>
          <w:tcPr>
            <w:tcW w:w="397" w:type="pct"/>
            <w:vAlign w:val="center"/>
          </w:tcPr>
          <w:p w:rsidR="00D5592F" w:rsidRPr="00D5592F" w:rsidRDefault="00D5592F" w:rsidP="0042063F">
            <w:pPr>
              <w:jc w:val="center"/>
            </w:pPr>
            <w:r w:rsidRPr="00D5592F">
              <w:t>Сумма, тенге</w:t>
            </w:r>
          </w:p>
        </w:tc>
        <w:tc>
          <w:tcPr>
            <w:tcW w:w="527" w:type="pct"/>
            <w:vAlign w:val="center"/>
          </w:tcPr>
          <w:p w:rsidR="00D5592F" w:rsidRPr="00D5592F" w:rsidRDefault="00D5592F" w:rsidP="0042063F">
            <w:pPr>
              <w:jc w:val="center"/>
            </w:pPr>
            <w:r w:rsidRPr="00D5592F">
              <w:t>Срок и условия поставки</w:t>
            </w:r>
          </w:p>
        </w:tc>
        <w:tc>
          <w:tcPr>
            <w:tcW w:w="497" w:type="pct"/>
            <w:vAlign w:val="center"/>
          </w:tcPr>
          <w:p w:rsidR="00D5592F" w:rsidRPr="00D5592F" w:rsidRDefault="00D5592F" w:rsidP="0042063F">
            <w:pPr>
              <w:jc w:val="center"/>
            </w:pPr>
            <w:r w:rsidRPr="00D5592F">
              <w:t>Место поставки</w:t>
            </w:r>
          </w:p>
        </w:tc>
      </w:tr>
      <w:tr w:rsidR="00D5592F" w:rsidRPr="00D5592F" w:rsidTr="00D5592F">
        <w:trPr>
          <w:trHeight w:val="403"/>
          <w:jc w:val="center"/>
        </w:trPr>
        <w:tc>
          <w:tcPr>
            <w:tcW w:w="209" w:type="pct"/>
            <w:vAlign w:val="center"/>
          </w:tcPr>
          <w:p w:rsidR="00D5592F" w:rsidRPr="00D5592F" w:rsidRDefault="00D5592F" w:rsidP="0042063F">
            <w:pPr>
              <w:jc w:val="center"/>
            </w:pPr>
            <w:r w:rsidRPr="00D5592F">
              <w:t>1</w:t>
            </w:r>
          </w:p>
        </w:tc>
        <w:tc>
          <w:tcPr>
            <w:tcW w:w="693" w:type="pct"/>
            <w:vAlign w:val="center"/>
          </w:tcPr>
          <w:p w:rsidR="00D5592F" w:rsidRPr="00D5592F" w:rsidRDefault="00D5592F" w:rsidP="0042063F">
            <w:pPr>
              <w:jc w:val="center"/>
            </w:pPr>
            <w:r w:rsidRPr="00D5592F">
              <w:t>Катетер центральный венозный одноканальный</w:t>
            </w:r>
          </w:p>
        </w:tc>
        <w:tc>
          <w:tcPr>
            <w:tcW w:w="1888" w:type="pct"/>
            <w:vAlign w:val="center"/>
          </w:tcPr>
          <w:p w:rsidR="00D5592F" w:rsidRPr="00D5592F" w:rsidRDefault="00D5592F" w:rsidP="0042063F">
            <w:pPr>
              <w:jc w:val="center"/>
            </w:pPr>
            <w:r w:rsidRPr="00D5592F">
              <w:t xml:space="preserve">Катетер 7,0 </w:t>
            </w:r>
            <w:r w:rsidRPr="00D5592F">
              <w:rPr>
                <w:lang w:val="en-US"/>
              </w:rPr>
              <w:t>Fr</w:t>
            </w:r>
            <w:r w:rsidRPr="00D5592F">
              <w:t xml:space="preserve"> (</w:t>
            </w:r>
            <w:r w:rsidRPr="00D5592F">
              <w:rPr>
                <w:lang w:val="en-US"/>
              </w:rPr>
              <w:t>G</w:t>
            </w:r>
            <w:r w:rsidRPr="00D5592F">
              <w:t>14)*200 мм, проводниковая игла 18</w:t>
            </w:r>
            <w:r w:rsidRPr="00D5592F">
              <w:rPr>
                <w:lang w:val="en-US"/>
              </w:rPr>
              <w:t>G</w:t>
            </w:r>
            <w:r w:rsidRPr="00D5592F">
              <w:t xml:space="preserve"> </w:t>
            </w:r>
            <w:r w:rsidRPr="00D5592F">
              <w:rPr>
                <w:lang w:val="en-US"/>
              </w:rPr>
              <w:t>x</w:t>
            </w:r>
            <w:r w:rsidRPr="00D5592F">
              <w:t xml:space="preserve"> 70 </w:t>
            </w:r>
            <w:r w:rsidRPr="00D5592F">
              <w:rPr>
                <w:lang w:val="en-US"/>
              </w:rPr>
              <w:t>mm</w:t>
            </w:r>
            <w:r w:rsidRPr="00D5592F">
              <w:t xml:space="preserve">, проводник 0,035’’ </w:t>
            </w:r>
            <w:r w:rsidRPr="00D5592F">
              <w:rPr>
                <w:lang w:val="en-US"/>
              </w:rPr>
              <w:t>x</w:t>
            </w:r>
            <w:r w:rsidRPr="00D5592F">
              <w:t xml:space="preserve"> 600 мм, пропускная способность (скорость потока) (мл/мин) - 110,0</w:t>
            </w:r>
          </w:p>
        </w:tc>
        <w:tc>
          <w:tcPr>
            <w:tcW w:w="219" w:type="pct"/>
            <w:vAlign w:val="center"/>
          </w:tcPr>
          <w:p w:rsidR="00D5592F" w:rsidRPr="00D5592F" w:rsidRDefault="00D5592F" w:rsidP="0042063F">
            <w:pPr>
              <w:jc w:val="center"/>
            </w:pPr>
            <w:proofErr w:type="spellStart"/>
            <w:proofErr w:type="gramStart"/>
            <w:r w:rsidRPr="00D5592F">
              <w:t>шт</w:t>
            </w:r>
            <w:proofErr w:type="spellEnd"/>
            <w:proofErr w:type="gramEnd"/>
          </w:p>
        </w:tc>
        <w:tc>
          <w:tcPr>
            <w:tcW w:w="219" w:type="pct"/>
            <w:vAlign w:val="center"/>
          </w:tcPr>
          <w:p w:rsidR="00D5592F" w:rsidRPr="00D5592F" w:rsidRDefault="00D5592F" w:rsidP="0042063F">
            <w:pPr>
              <w:jc w:val="center"/>
            </w:pPr>
            <w:r w:rsidRPr="00D5592F">
              <w:t>50</w:t>
            </w:r>
          </w:p>
        </w:tc>
        <w:tc>
          <w:tcPr>
            <w:tcW w:w="351" w:type="pct"/>
            <w:vAlign w:val="center"/>
          </w:tcPr>
          <w:p w:rsidR="00D5592F" w:rsidRPr="00D5592F" w:rsidRDefault="00D5592F" w:rsidP="0042063F">
            <w:pPr>
              <w:jc w:val="center"/>
            </w:pPr>
            <w:r w:rsidRPr="00D5592F">
              <w:t>6500,00</w:t>
            </w:r>
          </w:p>
        </w:tc>
        <w:tc>
          <w:tcPr>
            <w:tcW w:w="397" w:type="pct"/>
            <w:vAlign w:val="center"/>
          </w:tcPr>
          <w:p w:rsidR="00D5592F" w:rsidRPr="00D5592F" w:rsidRDefault="00D5592F" w:rsidP="0042063F">
            <w:pPr>
              <w:jc w:val="center"/>
            </w:pPr>
            <w:r w:rsidRPr="00D5592F">
              <w:t>325000,00</w:t>
            </w:r>
          </w:p>
        </w:tc>
        <w:tc>
          <w:tcPr>
            <w:tcW w:w="527" w:type="pct"/>
            <w:vAlign w:val="center"/>
          </w:tcPr>
          <w:p w:rsidR="00D5592F" w:rsidRPr="00D5592F" w:rsidRDefault="00D5592F" w:rsidP="0042063F">
            <w:pPr>
              <w:jc w:val="center"/>
            </w:pPr>
            <w:r w:rsidRPr="00D5592F">
              <w:t>По заявке с момента заключения договора, DDP*</w:t>
            </w:r>
          </w:p>
        </w:tc>
        <w:tc>
          <w:tcPr>
            <w:tcW w:w="497" w:type="pct"/>
            <w:vAlign w:val="center"/>
          </w:tcPr>
          <w:p w:rsidR="00D5592F" w:rsidRPr="00D5592F" w:rsidRDefault="00D5592F" w:rsidP="0042063F">
            <w:pPr>
              <w:jc w:val="center"/>
            </w:pPr>
            <w:r w:rsidRPr="00D5592F">
              <w:t>СКО, Петропавловск, ул. Сатпаева,3 (Аптека)</w:t>
            </w:r>
          </w:p>
        </w:tc>
      </w:tr>
      <w:tr w:rsidR="00D5592F" w:rsidRPr="00D5592F" w:rsidTr="00D5592F">
        <w:trPr>
          <w:trHeight w:val="403"/>
          <w:jc w:val="center"/>
        </w:trPr>
        <w:tc>
          <w:tcPr>
            <w:tcW w:w="209" w:type="pct"/>
            <w:vAlign w:val="center"/>
          </w:tcPr>
          <w:p w:rsidR="00D5592F" w:rsidRPr="00D5592F" w:rsidRDefault="00D5592F" w:rsidP="0042063F">
            <w:pPr>
              <w:jc w:val="center"/>
            </w:pPr>
            <w:r w:rsidRPr="00D5592F">
              <w:t>2</w:t>
            </w:r>
          </w:p>
        </w:tc>
        <w:tc>
          <w:tcPr>
            <w:tcW w:w="693" w:type="pct"/>
          </w:tcPr>
          <w:p w:rsidR="00D5592F" w:rsidRPr="00D5592F" w:rsidRDefault="00D5592F" w:rsidP="0042063F">
            <w:proofErr w:type="gramStart"/>
            <w:r w:rsidRPr="00D5592F">
              <w:t xml:space="preserve">Набор однокамерный дренажный, 3 л: тюбинговая однокамерная дренажная система-1 шт., емкость для дренажа полимерная объемом 3 л.-1 шт.). </w:t>
            </w:r>
            <w:proofErr w:type="gramEnd"/>
          </w:p>
        </w:tc>
        <w:tc>
          <w:tcPr>
            <w:tcW w:w="1888" w:type="pct"/>
          </w:tcPr>
          <w:p w:rsidR="00D5592F" w:rsidRPr="00D5592F" w:rsidRDefault="00D5592F" w:rsidP="0042063F">
            <w:r w:rsidRPr="00D5592F">
              <w:t xml:space="preserve">Набор однокамерный дренажный. Состоит из: </w:t>
            </w:r>
            <w:r w:rsidRPr="00D5592F">
              <w:br/>
              <w:t>1. Емкости для дренажа из прозрачного пластика (объем 3000 мл). Емкость имеет чётко градуированную шкалу в сантиметрах и миллилитрах. Наличие маркировки «водного замка» на уровне 300 мл</w:t>
            </w:r>
            <w:proofErr w:type="gramStart"/>
            <w:r w:rsidRPr="00D5592F">
              <w:t>.;</w:t>
            </w:r>
            <w:r w:rsidRPr="00D5592F">
              <w:br/>
            </w:r>
            <w:proofErr w:type="gramEnd"/>
            <w:r w:rsidRPr="00D5592F">
              <w:t xml:space="preserve">2.Тюбинговой системы, состоящей из: пластиковой завинчивающейся крышки (диаметр 38 мм); пластиковой соединительной трубки, жесткой трубки регулируемой по высоте (длина 370 мм, диаметр 7 мм), со скошенным концом; соединительных линий (длина 380 мм и 1500 мм). На конце тюбинговой системы имеется </w:t>
            </w:r>
            <w:proofErr w:type="gramStart"/>
            <w:r w:rsidRPr="00D5592F">
              <w:t>полупрозрачный</w:t>
            </w:r>
            <w:proofErr w:type="gramEnd"/>
            <w:r w:rsidRPr="00D5592F">
              <w:t xml:space="preserve"> гибкий </w:t>
            </w:r>
            <w:proofErr w:type="spellStart"/>
            <w:r w:rsidRPr="00D5592F">
              <w:t>коннектор</w:t>
            </w:r>
            <w:proofErr w:type="spellEnd"/>
            <w:r w:rsidRPr="00D5592F">
              <w:t>- «</w:t>
            </w:r>
            <w:proofErr w:type="spellStart"/>
            <w:r w:rsidRPr="00D5592F">
              <w:t>fur</w:t>
            </w:r>
            <w:proofErr w:type="spellEnd"/>
            <w:r w:rsidRPr="00D5592F">
              <w:t xml:space="preserve"> </w:t>
            </w:r>
            <w:proofErr w:type="spellStart"/>
            <w:r w:rsidRPr="00D5592F">
              <w:t>tree</w:t>
            </w:r>
            <w:proofErr w:type="spellEnd"/>
            <w:r w:rsidRPr="00D5592F">
              <w:t xml:space="preserve">» с колпачком. Крышка с внутренней резьбой имеет 2 </w:t>
            </w:r>
            <w:proofErr w:type="spellStart"/>
            <w:r w:rsidRPr="00D5592F">
              <w:t>коннектора</w:t>
            </w:r>
            <w:proofErr w:type="spellEnd"/>
            <w:r w:rsidRPr="00D5592F">
              <w:t xml:space="preserve"> по 20 мм, диаметром 7 мм и резьбой для подсоединения соединительных линий и 1 гладкий </w:t>
            </w:r>
            <w:proofErr w:type="spellStart"/>
            <w:r w:rsidRPr="00D5592F">
              <w:t>коннектор</w:t>
            </w:r>
            <w:proofErr w:type="spellEnd"/>
            <w:r w:rsidRPr="00D5592F">
              <w:t xml:space="preserve"> длиной 35 мм, диаметром 10 мм для жесткой трубки;</w:t>
            </w:r>
            <w:r w:rsidRPr="00D5592F">
              <w:br/>
              <w:t xml:space="preserve">3. Регулируемой ручки в виде пластиковой ленты. </w:t>
            </w:r>
            <w:r w:rsidRPr="00D5592F">
              <w:br/>
              <w:t xml:space="preserve">При использовании однокамерной системы </w:t>
            </w:r>
            <w:proofErr w:type="gramStart"/>
            <w:r w:rsidRPr="00D5592F">
              <w:t>с</w:t>
            </w:r>
            <w:proofErr w:type="gramEnd"/>
            <w:r w:rsidRPr="00D5592F">
              <w:t xml:space="preserve"> другой аналогичной, система может использоваться как двухкамерная.</w:t>
            </w:r>
            <w:r w:rsidRPr="00D5592F">
              <w:br/>
              <w:t>В комплект к однокамерной дренажной системе входит так же подставка для бутыли.</w:t>
            </w:r>
            <w:r w:rsidRPr="00D5592F">
              <w:br/>
              <w:t>Упаковка: индивидуальная, стерильная.</w:t>
            </w:r>
          </w:p>
        </w:tc>
        <w:tc>
          <w:tcPr>
            <w:tcW w:w="219" w:type="pct"/>
            <w:vAlign w:val="center"/>
          </w:tcPr>
          <w:p w:rsidR="00D5592F" w:rsidRPr="00D5592F" w:rsidRDefault="00D5592F" w:rsidP="0042063F">
            <w:pPr>
              <w:jc w:val="center"/>
            </w:pPr>
            <w:proofErr w:type="spellStart"/>
            <w:proofErr w:type="gramStart"/>
            <w:r w:rsidRPr="00D5592F">
              <w:t>шт</w:t>
            </w:r>
            <w:proofErr w:type="spellEnd"/>
            <w:proofErr w:type="gramEnd"/>
          </w:p>
        </w:tc>
        <w:tc>
          <w:tcPr>
            <w:tcW w:w="219" w:type="pct"/>
            <w:vAlign w:val="center"/>
          </w:tcPr>
          <w:p w:rsidR="00D5592F" w:rsidRPr="00D5592F" w:rsidRDefault="00D5592F" w:rsidP="0042063F">
            <w:pPr>
              <w:jc w:val="center"/>
            </w:pPr>
            <w:r w:rsidRPr="00D5592F">
              <w:t>10</w:t>
            </w:r>
          </w:p>
        </w:tc>
        <w:tc>
          <w:tcPr>
            <w:tcW w:w="351" w:type="pct"/>
            <w:vAlign w:val="center"/>
          </w:tcPr>
          <w:p w:rsidR="00D5592F" w:rsidRPr="00D5592F" w:rsidRDefault="00D5592F" w:rsidP="0042063F">
            <w:pPr>
              <w:jc w:val="center"/>
            </w:pPr>
            <w:r w:rsidRPr="00D5592F">
              <w:t>20528,00</w:t>
            </w:r>
          </w:p>
        </w:tc>
        <w:tc>
          <w:tcPr>
            <w:tcW w:w="397" w:type="pct"/>
            <w:vAlign w:val="center"/>
          </w:tcPr>
          <w:p w:rsidR="00D5592F" w:rsidRPr="00D5592F" w:rsidRDefault="00D5592F" w:rsidP="0042063F">
            <w:pPr>
              <w:jc w:val="center"/>
            </w:pPr>
            <w:r w:rsidRPr="00D5592F">
              <w:t>205280,00</w:t>
            </w:r>
          </w:p>
        </w:tc>
        <w:tc>
          <w:tcPr>
            <w:tcW w:w="527" w:type="pct"/>
            <w:vAlign w:val="center"/>
          </w:tcPr>
          <w:p w:rsidR="00D5592F" w:rsidRPr="00D5592F" w:rsidRDefault="00D5592F" w:rsidP="0042063F">
            <w:pPr>
              <w:jc w:val="center"/>
            </w:pPr>
            <w:r w:rsidRPr="00D5592F">
              <w:t>По заявке с момента заключения договора, DDP*</w:t>
            </w:r>
          </w:p>
        </w:tc>
        <w:tc>
          <w:tcPr>
            <w:tcW w:w="497" w:type="pct"/>
            <w:vAlign w:val="center"/>
          </w:tcPr>
          <w:p w:rsidR="00D5592F" w:rsidRPr="00D5592F" w:rsidRDefault="00D5592F" w:rsidP="0042063F">
            <w:pPr>
              <w:jc w:val="center"/>
            </w:pPr>
            <w:r w:rsidRPr="00D5592F">
              <w:t>СКО, Петропавловск, ул. Сатпаева,3 (Аптека)</w:t>
            </w:r>
          </w:p>
        </w:tc>
      </w:tr>
      <w:tr w:rsidR="00D5592F" w:rsidRPr="00D5592F" w:rsidTr="00D5592F">
        <w:trPr>
          <w:trHeight w:val="403"/>
          <w:jc w:val="center"/>
        </w:trPr>
        <w:tc>
          <w:tcPr>
            <w:tcW w:w="209" w:type="pct"/>
            <w:vAlign w:val="center"/>
          </w:tcPr>
          <w:p w:rsidR="00D5592F" w:rsidRPr="00D5592F" w:rsidRDefault="00D5592F" w:rsidP="0042063F">
            <w:pPr>
              <w:jc w:val="center"/>
            </w:pPr>
          </w:p>
        </w:tc>
        <w:tc>
          <w:tcPr>
            <w:tcW w:w="693" w:type="pct"/>
            <w:vAlign w:val="center"/>
          </w:tcPr>
          <w:p w:rsidR="00D5592F" w:rsidRPr="00D5592F" w:rsidRDefault="00D5592F" w:rsidP="0042063F">
            <w:pPr>
              <w:jc w:val="center"/>
            </w:pPr>
            <w:r w:rsidRPr="00D5592F">
              <w:t>ИТОГО</w:t>
            </w:r>
          </w:p>
        </w:tc>
        <w:tc>
          <w:tcPr>
            <w:tcW w:w="3074" w:type="pct"/>
            <w:gridSpan w:val="5"/>
            <w:vAlign w:val="center"/>
          </w:tcPr>
          <w:p w:rsidR="00D5592F" w:rsidRPr="00D5592F" w:rsidRDefault="00D5592F" w:rsidP="0042063F">
            <w:pPr>
              <w:jc w:val="right"/>
            </w:pPr>
            <w:r w:rsidRPr="00D5592F">
              <w:t>530280,00</w:t>
            </w:r>
          </w:p>
        </w:tc>
        <w:tc>
          <w:tcPr>
            <w:tcW w:w="527" w:type="pct"/>
            <w:vAlign w:val="center"/>
          </w:tcPr>
          <w:p w:rsidR="00D5592F" w:rsidRPr="00D5592F" w:rsidRDefault="00D5592F" w:rsidP="0042063F">
            <w:pPr>
              <w:jc w:val="center"/>
            </w:pPr>
          </w:p>
        </w:tc>
        <w:tc>
          <w:tcPr>
            <w:tcW w:w="497" w:type="pct"/>
            <w:vAlign w:val="center"/>
          </w:tcPr>
          <w:p w:rsidR="00D5592F" w:rsidRPr="00D5592F" w:rsidRDefault="00D5592F" w:rsidP="0042063F">
            <w:pPr>
              <w:jc w:val="cente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E47CB">
        <w:trPr>
          <w:jc w:val="center"/>
        </w:trPr>
        <w:tc>
          <w:tcPr>
            <w:tcW w:w="167" w:type="pct"/>
            <w:vAlign w:val="center"/>
          </w:tcPr>
          <w:p w:rsidR="00CA3231" w:rsidRDefault="00C86674" w:rsidP="00210926">
            <w:pPr>
              <w:jc w:val="center"/>
              <w:rPr>
                <w:sz w:val="24"/>
                <w:szCs w:val="24"/>
              </w:rPr>
            </w:pPr>
            <w:r>
              <w:rPr>
                <w:sz w:val="24"/>
                <w:szCs w:val="24"/>
              </w:rPr>
              <w:t>1</w:t>
            </w:r>
          </w:p>
        </w:tc>
        <w:tc>
          <w:tcPr>
            <w:tcW w:w="1642" w:type="pct"/>
            <w:vAlign w:val="center"/>
          </w:tcPr>
          <w:p w:rsidR="00CA3231" w:rsidRDefault="00970302" w:rsidP="00D5592F">
            <w:pPr>
              <w:jc w:val="center"/>
              <w:rPr>
                <w:sz w:val="24"/>
                <w:szCs w:val="24"/>
                <w:lang w:val="kk-KZ"/>
              </w:rPr>
            </w:pPr>
            <w:r>
              <w:rPr>
                <w:sz w:val="24"/>
                <w:szCs w:val="24"/>
                <w:lang w:val="kk-KZ"/>
              </w:rPr>
              <w:t>ТОО «</w:t>
            </w:r>
            <w:r w:rsidR="00D5592F">
              <w:rPr>
                <w:sz w:val="24"/>
                <w:szCs w:val="24"/>
              </w:rPr>
              <w:t>САПА Мед Астана</w:t>
            </w:r>
            <w:r>
              <w:rPr>
                <w:sz w:val="24"/>
                <w:szCs w:val="24"/>
                <w:lang w:val="kk-KZ"/>
              </w:rPr>
              <w:t>»</w:t>
            </w:r>
          </w:p>
        </w:tc>
        <w:tc>
          <w:tcPr>
            <w:tcW w:w="674" w:type="pct"/>
            <w:vAlign w:val="center"/>
          </w:tcPr>
          <w:p w:rsidR="00CA3231" w:rsidRPr="00D5592F" w:rsidRDefault="00D5592F" w:rsidP="001D5CA4">
            <w:pPr>
              <w:autoSpaceDE w:val="0"/>
              <w:autoSpaceDN w:val="0"/>
              <w:adjustRightInd w:val="0"/>
              <w:jc w:val="center"/>
              <w:rPr>
                <w:sz w:val="24"/>
                <w:szCs w:val="24"/>
              </w:rPr>
            </w:pPr>
            <w:r>
              <w:rPr>
                <w:sz w:val="24"/>
                <w:szCs w:val="24"/>
              </w:rPr>
              <w:t>120940003596</w:t>
            </w:r>
          </w:p>
        </w:tc>
        <w:tc>
          <w:tcPr>
            <w:tcW w:w="1661" w:type="pct"/>
            <w:vAlign w:val="center"/>
          </w:tcPr>
          <w:p w:rsidR="00CA3231" w:rsidRPr="006B5479" w:rsidRDefault="00CA3231" w:rsidP="00D5592F">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w:t>
            </w:r>
            <w:r w:rsidR="00025D02">
              <w:rPr>
                <w:sz w:val="24"/>
                <w:szCs w:val="24"/>
              </w:rPr>
              <w:t>Н</w:t>
            </w:r>
            <w:proofErr w:type="gramEnd"/>
            <w:r w:rsidR="00025D02">
              <w:rPr>
                <w:sz w:val="24"/>
                <w:szCs w:val="24"/>
              </w:rPr>
              <w:t>ур-Султан</w:t>
            </w:r>
            <w:proofErr w:type="spellEnd"/>
            <w:r w:rsidR="006B5479">
              <w:rPr>
                <w:sz w:val="24"/>
                <w:szCs w:val="24"/>
              </w:rPr>
              <w:t xml:space="preserve">, </w:t>
            </w:r>
            <w:proofErr w:type="spellStart"/>
            <w:r w:rsidR="004E47CB">
              <w:rPr>
                <w:sz w:val="24"/>
                <w:szCs w:val="24"/>
              </w:rPr>
              <w:t>ул</w:t>
            </w:r>
            <w:r w:rsidR="00970302">
              <w:rPr>
                <w:sz w:val="24"/>
                <w:szCs w:val="24"/>
              </w:rPr>
              <w:t>.</w:t>
            </w:r>
            <w:r w:rsidR="00D5592F">
              <w:rPr>
                <w:sz w:val="24"/>
                <w:szCs w:val="24"/>
              </w:rPr>
              <w:t>Жубанова</w:t>
            </w:r>
            <w:proofErr w:type="spellEnd"/>
            <w:r w:rsidR="00970302">
              <w:rPr>
                <w:sz w:val="24"/>
                <w:szCs w:val="24"/>
              </w:rPr>
              <w:t xml:space="preserve">, </w:t>
            </w:r>
            <w:r w:rsidR="00025D02">
              <w:rPr>
                <w:sz w:val="24"/>
                <w:szCs w:val="24"/>
              </w:rPr>
              <w:t>2</w:t>
            </w:r>
            <w:r w:rsidR="00D5592F">
              <w:rPr>
                <w:sz w:val="24"/>
                <w:szCs w:val="24"/>
              </w:rPr>
              <w:t>3/</w:t>
            </w:r>
            <w:r w:rsidR="00025D02">
              <w:rPr>
                <w:sz w:val="24"/>
                <w:szCs w:val="24"/>
              </w:rPr>
              <w:t>1</w:t>
            </w:r>
          </w:p>
        </w:tc>
        <w:tc>
          <w:tcPr>
            <w:tcW w:w="856" w:type="pct"/>
            <w:vAlign w:val="center"/>
          </w:tcPr>
          <w:p w:rsidR="00CA3231" w:rsidRPr="004E00F4" w:rsidRDefault="00025D02" w:rsidP="00CA3231">
            <w:pPr>
              <w:autoSpaceDE w:val="0"/>
              <w:autoSpaceDN w:val="0"/>
              <w:adjustRightInd w:val="0"/>
              <w:jc w:val="center"/>
              <w:rPr>
                <w:bCs/>
                <w:sz w:val="24"/>
                <w:szCs w:val="24"/>
              </w:rPr>
            </w:pPr>
            <w:r>
              <w:rPr>
                <w:bCs/>
                <w:sz w:val="24"/>
                <w:szCs w:val="24"/>
              </w:rPr>
              <w:t>0</w:t>
            </w:r>
            <w:r w:rsidR="00D5592F">
              <w:rPr>
                <w:bCs/>
                <w:sz w:val="24"/>
                <w:szCs w:val="24"/>
              </w:rPr>
              <w:t>3</w:t>
            </w:r>
            <w:r w:rsidR="00CA3231">
              <w:rPr>
                <w:bCs/>
                <w:sz w:val="24"/>
                <w:szCs w:val="24"/>
              </w:rPr>
              <w:t>.</w:t>
            </w:r>
            <w:r w:rsidR="00A345DF">
              <w:rPr>
                <w:bCs/>
                <w:sz w:val="24"/>
                <w:szCs w:val="24"/>
              </w:rPr>
              <w:t>1</w:t>
            </w:r>
            <w:r>
              <w:rPr>
                <w:bCs/>
                <w:sz w:val="24"/>
                <w:szCs w:val="24"/>
              </w:rPr>
              <w:t>1</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074DF4" w:rsidP="00D5592F">
            <w:pPr>
              <w:autoSpaceDE w:val="0"/>
              <w:autoSpaceDN w:val="0"/>
              <w:adjustRightInd w:val="0"/>
              <w:jc w:val="center"/>
              <w:rPr>
                <w:bCs/>
                <w:sz w:val="24"/>
                <w:szCs w:val="24"/>
              </w:rPr>
            </w:pPr>
            <w:r>
              <w:rPr>
                <w:bCs/>
                <w:sz w:val="24"/>
                <w:szCs w:val="24"/>
              </w:rPr>
              <w:t>1</w:t>
            </w:r>
            <w:r w:rsidR="00D5592F">
              <w:rPr>
                <w:bCs/>
                <w:sz w:val="24"/>
                <w:szCs w:val="24"/>
              </w:rPr>
              <w:t>0</w:t>
            </w:r>
            <w:r w:rsidR="00CA3231" w:rsidRPr="004E00F4">
              <w:rPr>
                <w:bCs/>
                <w:sz w:val="24"/>
                <w:szCs w:val="24"/>
              </w:rPr>
              <w:t>:</w:t>
            </w:r>
            <w:r w:rsidR="00D5592F">
              <w:rPr>
                <w:bCs/>
                <w:sz w:val="24"/>
                <w:szCs w:val="24"/>
              </w:rPr>
              <w:t>28</w:t>
            </w:r>
            <w:r w:rsidR="00CA3231" w:rsidRPr="004E00F4">
              <w:rPr>
                <w:bCs/>
                <w:sz w:val="24"/>
                <w:szCs w:val="24"/>
              </w:rPr>
              <w:t xml:space="preserve"> </w:t>
            </w:r>
            <w:r w:rsidR="00CA3231"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
        <w:gridCol w:w="7794"/>
        <w:gridCol w:w="710"/>
        <w:gridCol w:w="1134"/>
        <w:gridCol w:w="5747"/>
      </w:tblGrid>
      <w:tr w:rsidR="00D5592F" w:rsidRPr="00D5592F" w:rsidTr="00D5592F">
        <w:trPr>
          <w:trHeight w:val="255"/>
          <w:tblHeader/>
          <w:jc w:val="center"/>
        </w:trPr>
        <w:tc>
          <w:tcPr>
            <w:tcW w:w="168" w:type="pct"/>
            <w:vMerge w:val="restart"/>
            <w:vAlign w:val="center"/>
          </w:tcPr>
          <w:p w:rsidR="00D5592F" w:rsidRPr="00D5592F" w:rsidRDefault="00D5592F" w:rsidP="00451A5B">
            <w:pPr>
              <w:jc w:val="center"/>
              <w:rPr>
                <w:sz w:val="22"/>
                <w:szCs w:val="22"/>
              </w:rPr>
            </w:pPr>
            <w:r w:rsidRPr="00D5592F">
              <w:rPr>
                <w:sz w:val="22"/>
                <w:szCs w:val="22"/>
              </w:rPr>
              <w:t xml:space="preserve">№ </w:t>
            </w:r>
            <w:proofErr w:type="spellStart"/>
            <w:proofErr w:type="gramStart"/>
            <w:r w:rsidRPr="00D5592F">
              <w:rPr>
                <w:sz w:val="22"/>
                <w:szCs w:val="22"/>
              </w:rPr>
              <w:t>п</w:t>
            </w:r>
            <w:proofErr w:type="spellEnd"/>
            <w:proofErr w:type="gramEnd"/>
            <w:r w:rsidRPr="00D5592F">
              <w:rPr>
                <w:sz w:val="22"/>
                <w:szCs w:val="22"/>
              </w:rPr>
              <w:t>/</w:t>
            </w:r>
            <w:proofErr w:type="spellStart"/>
            <w:r w:rsidRPr="00D5592F">
              <w:rPr>
                <w:sz w:val="22"/>
                <w:szCs w:val="22"/>
              </w:rPr>
              <w:t>п</w:t>
            </w:r>
            <w:proofErr w:type="spellEnd"/>
          </w:p>
        </w:tc>
        <w:tc>
          <w:tcPr>
            <w:tcW w:w="2448" w:type="pct"/>
            <w:vMerge w:val="restart"/>
            <w:vAlign w:val="center"/>
          </w:tcPr>
          <w:p w:rsidR="00D5592F" w:rsidRPr="00D5592F" w:rsidRDefault="00D5592F" w:rsidP="00451A5B">
            <w:pPr>
              <w:jc w:val="center"/>
              <w:rPr>
                <w:sz w:val="22"/>
                <w:szCs w:val="22"/>
              </w:rPr>
            </w:pPr>
            <w:r w:rsidRPr="00D5592F">
              <w:rPr>
                <w:sz w:val="22"/>
                <w:szCs w:val="22"/>
              </w:rPr>
              <w:t>Наименование</w:t>
            </w:r>
          </w:p>
        </w:tc>
        <w:tc>
          <w:tcPr>
            <w:tcW w:w="223" w:type="pct"/>
            <w:vMerge w:val="restart"/>
            <w:vAlign w:val="center"/>
          </w:tcPr>
          <w:p w:rsidR="00D5592F" w:rsidRPr="00D5592F" w:rsidRDefault="00D5592F" w:rsidP="00923C57">
            <w:pPr>
              <w:jc w:val="center"/>
              <w:rPr>
                <w:sz w:val="22"/>
                <w:szCs w:val="22"/>
              </w:rPr>
            </w:pPr>
            <w:r w:rsidRPr="00D5592F">
              <w:rPr>
                <w:sz w:val="22"/>
                <w:szCs w:val="22"/>
              </w:rPr>
              <w:t>Ед.</w:t>
            </w:r>
          </w:p>
          <w:p w:rsidR="00D5592F" w:rsidRPr="00D5592F" w:rsidRDefault="00D5592F" w:rsidP="00923C57">
            <w:pPr>
              <w:jc w:val="center"/>
              <w:rPr>
                <w:sz w:val="22"/>
                <w:szCs w:val="22"/>
              </w:rPr>
            </w:pPr>
            <w:proofErr w:type="spellStart"/>
            <w:r w:rsidRPr="00D5592F">
              <w:rPr>
                <w:sz w:val="22"/>
                <w:szCs w:val="22"/>
              </w:rPr>
              <w:t>изм</w:t>
            </w:r>
            <w:proofErr w:type="spellEnd"/>
          </w:p>
        </w:tc>
        <w:tc>
          <w:tcPr>
            <w:tcW w:w="356" w:type="pct"/>
            <w:vMerge w:val="restart"/>
            <w:vAlign w:val="center"/>
          </w:tcPr>
          <w:p w:rsidR="00D5592F" w:rsidRPr="00D5592F" w:rsidRDefault="00D5592F" w:rsidP="00451A5B">
            <w:pPr>
              <w:jc w:val="center"/>
              <w:rPr>
                <w:sz w:val="22"/>
                <w:szCs w:val="22"/>
              </w:rPr>
            </w:pPr>
            <w:r w:rsidRPr="00D5592F">
              <w:rPr>
                <w:sz w:val="22"/>
                <w:szCs w:val="22"/>
              </w:rPr>
              <w:t>Цена</w:t>
            </w:r>
          </w:p>
        </w:tc>
        <w:tc>
          <w:tcPr>
            <w:tcW w:w="1805" w:type="pct"/>
          </w:tcPr>
          <w:p w:rsidR="00D5592F" w:rsidRPr="00D5592F" w:rsidRDefault="00D5592F" w:rsidP="00451A5B">
            <w:pPr>
              <w:jc w:val="center"/>
              <w:rPr>
                <w:sz w:val="22"/>
                <w:szCs w:val="22"/>
              </w:rPr>
            </w:pPr>
            <w:r w:rsidRPr="00D5592F">
              <w:rPr>
                <w:sz w:val="22"/>
                <w:szCs w:val="22"/>
              </w:rPr>
              <w:t>Ценовые предложения потенциальных поставщиков</w:t>
            </w:r>
          </w:p>
        </w:tc>
      </w:tr>
      <w:tr w:rsidR="00D5592F" w:rsidRPr="00D5592F" w:rsidTr="00D5592F">
        <w:trPr>
          <w:cantSplit/>
          <w:trHeight w:val="275"/>
          <w:tblHeader/>
          <w:jc w:val="center"/>
        </w:trPr>
        <w:tc>
          <w:tcPr>
            <w:tcW w:w="168" w:type="pct"/>
            <w:vMerge/>
            <w:vAlign w:val="center"/>
          </w:tcPr>
          <w:p w:rsidR="00D5592F" w:rsidRPr="00D5592F" w:rsidRDefault="00D5592F" w:rsidP="00451A5B">
            <w:pPr>
              <w:jc w:val="center"/>
              <w:rPr>
                <w:sz w:val="22"/>
                <w:szCs w:val="22"/>
              </w:rPr>
            </w:pPr>
          </w:p>
        </w:tc>
        <w:tc>
          <w:tcPr>
            <w:tcW w:w="2448" w:type="pct"/>
            <w:vMerge/>
            <w:vAlign w:val="center"/>
          </w:tcPr>
          <w:p w:rsidR="00D5592F" w:rsidRPr="00D5592F" w:rsidRDefault="00D5592F" w:rsidP="00451A5B">
            <w:pPr>
              <w:jc w:val="center"/>
              <w:rPr>
                <w:sz w:val="22"/>
                <w:szCs w:val="22"/>
              </w:rPr>
            </w:pPr>
          </w:p>
        </w:tc>
        <w:tc>
          <w:tcPr>
            <w:tcW w:w="223" w:type="pct"/>
            <w:vMerge/>
            <w:vAlign w:val="center"/>
          </w:tcPr>
          <w:p w:rsidR="00D5592F" w:rsidRPr="00D5592F" w:rsidRDefault="00D5592F" w:rsidP="00451A5B">
            <w:pPr>
              <w:ind w:left="-108"/>
              <w:jc w:val="center"/>
              <w:rPr>
                <w:sz w:val="22"/>
                <w:szCs w:val="22"/>
              </w:rPr>
            </w:pPr>
          </w:p>
        </w:tc>
        <w:tc>
          <w:tcPr>
            <w:tcW w:w="356" w:type="pct"/>
            <w:vMerge/>
            <w:vAlign w:val="center"/>
          </w:tcPr>
          <w:p w:rsidR="00D5592F" w:rsidRPr="00D5592F" w:rsidRDefault="00D5592F" w:rsidP="00451A5B">
            <w:pPr>
              <w:jc w:val="center"/>
              <w:rPr>
                <w:sz w:val="22"/>
                <w:szCs w:val="22"/>
              </w:rPr>
            </w:pPr>
          </w:p>
        </w:tc>
        <w:tc>
          <w:tcPr>
            <w:tcW w:w="1805" w:type="pct"/>
            <w:vAlign w:val="center"/>
          </w:tcPr>
          <w:p w:rsidR="00D5592F" w:rsidRPr="00D5592F" w:rsidRDefault="00D5592F" w:rsidP="0042063F">
            <w:pPr>
              <w:jc w:val="center"/>
              <w:rPr>
                <w:sz w:val="22"/>
                <w:szCs w:val="22"/>
                <w:lang w:val="kk-KZ"/>
              </w:rPr>
            </w:pPr>
            <w:r w:rsidRPr="00D5592F">
              <w:rPr>
                <w:sz w:val="22"/>
                <w:szCs w:val="22"/>
                <w:lang w:val="kk-KZ"/>
              </w:rPr>
              <w:t>ТОО «</w:t>
            </w:r>
            <w:r w:rsidRPr="00D5592F">
              <w:rPr>
                <w:sz w:val="22"/>
                <w:szCs w:val="22"/>
              </w:rPr>
              <w:t>САПА Мед Астана</w:t>
            </w:r>
            <w:r w:rsidRPr="00D5592F">
              <w:rPr>
                <w:sz w:val="22"/>
                <w:szCs w:val="22"/>
                <w:lang w:val="kk-KZ"/>
              </w:rPr>
              <w:t>»</w:t>
            </w:r>
          </w:p>
        </w:tc>
      </w:tr>
      <w:tr w:rsidR="00D5592F" w:rsidRPr="00D5592F" w:rsidTr="00D5592F">
        <w:trPr>
          <w:trHeight w:val="279"/>
          <w:jc w:val="center"/>
        </w:trPr>
        <w:tc>
          <w:tcPr>
            <w:tcW w:w="168" w:type="pct"/>
            <w:vAlign w:val="center"/>
          </w:tcPr>
          <w:p w:rsidR="00D5592F" w:rsidRPr="00D5592F" w:rsidRDefault="00D5592F" w:rsidP="00451A5B">
            <w:pPr>
              <w:jc w:val="center"/>
              <w:rPr>
                <w:sz w:val="22"/>
                <w:szCs w:val="22"/>
              </w:rPr>
            </w:pPr>
            <w:r w:rsidRPr="00D5592F">
              <w:rPr>
                <w:sz w:val="22"/>
                <w:szCs w:val="22"/>
              </w:rPr>
              <w:t>1</w:t>
            </w:r>
          </w:p>
        </w:tc>
        <w:tc>
          <w:tcPr>
            <w:tcW w:w="2448" w:type="pct"/>
            <w:vAlign w:val="center"/>
          </w:tcPr>
          <w:p w:rsidR="00D5592F" w:rsidRPr="00D5592F" w:rsidRDefault="00D5592F" w:rsidP="00D5592F">
            <w:pPr>
              <w:jc w:val="center"/>
              <w:rPr>
                <w:sz w:val="22"/>
                <w:szCs w:val="22"/>
              </w:rPr>
            </w:pPr>
            <w:r w:rsidRPr="00D5592F">
              <w:rPr>
                <w:sz w:val="22"/>
                <w:szCs w:val="22"/>
              </w:rPr>
              <w:t>Катетер центральный венозный одноканальный</w:t>
            </w:r>
          </w:p>
        </w:tc>
        <w:tc>
          <w:tcPr>
            <w:tcW w:w="223" w:type="pct"/>
            <w:vAlign w:val="center"/>
          </w:tcPr>
          <w:p w:rsidR="00D5592F" w:rsidRPr="00D5592F" w:rsidRDefault="00D5592F" w:rsidP="0042063F">
            <w:pPr>
              <w:jc w:val="center"/>
              <w:rPr>
                <w:sz w:val="22"/>
                <w:szCs w:val="22"/>
              </w:rPr>
            </w:pPr>
            <w:proofErr w:type="spellStart"/>
            <w:proofErr w:type="gramStart"/>
            <w:r w:rsidRPr="00D5592F">
              <w:rPr>
                <w:sz w:val="22"/>
                <w:szCs w:val="22"/>
              </w:rPr>
              <w:t>шт</w:t>
            </w:r>
            <w:proofErr w:type="spellEnd"/>
            <w:proofErr w:type="gramEnd"/>
          </w:p>
        </w:tc>
        <w:tc>
          <w:tcPr>
            <w:tcW w:w="356" w:type="pct"/>
            <w:vAlign w:val="center"/>
          </w:tcPr>
          <w:p w:rsidR="00D5592F" w:rsidRPr="00D5592F" w:rsidRDefault="00D5592F" w:rsidP="0042063F">
            <w:pPr>
              <w:jc w:val="center"/>
              <w:rPr>
                <w:sz w:val="22"/>
                <w:szCs w:val="22"/>
              </w:rPr>
            </w:pPr>
            <w:r w:rsidRPr="00D5592F">
              <w:rPr>
                <w:sz w:val="22"/>
                <w:szCs w:val="22"/>
              </w:rPr>
              <w:t>6500,00</w:t>
            </w:r>
          </w:p>
        </w:tc>
        <w:tc>
          <w:tcPr>
            <w:tcW w:w="1805" w:type="pct"/>
            <w:vAlign w:val="center"/>
          </w:tcPr>
          <w:p w:rsidR="00D5592F" w:rsidRPr="00D5592F" w:rsidRDefault="00D5592F" w:rsidP="006B38B0">
            <w:pPr>
              <w:autoSpaceDE w:val="0"/>
              <w:autoSpaceDN w:val="0"/>
              <w:adjustRightInd w:val="0"/>
              <w:jc w:val="center"/>
              <w:rPr>
                <w:sz w:val="22"/>
                <w:szCs w:val="22"/>
              </w:rPr>
            </w:pPr>
            <w:r>
              <w:rPr>
                <w:sz w:val="22"/>
                <w:szCs w:val="22"/>
              </w:rPr>
              <w:t>6200,00</w:t>
            </w:r>
          </w:p>
        </w:tc>
      </w:tr>
      <w:tr w:rsidR="00D5592F" w:rsidRPr="00D5592F" w:rsidTr="00D5592F">
        <w:trPr>
          <w:trHeight w:val="279"/>
          <w:jc w:val="center"/>
        </w:trPr>
        <w:tc>
          <w:tcPr>
            <w:tcW w:w="168" w:type="pct"/>
            <w:vAlign w:val="center"/>
          </w:tcPr>
          <w:p w:rsidR="00D5592F" w:rsidRPr="00D5592F" w:rsidRDefault="00D5592F" w:rsidP="00451A5B">
            <w:pPr>
              <w:jc w:val="center"/>
              <w:rPr>
                <w:sz w:val="22"/>
                <w:szCs w:val="22"/>
              </w:rPr>
            </w:pPr>
            <w:r w:rsidRPr="00D5592F">
              <w:rPr>
                <w:sz w:val="22"/>
                <w:szCs w:val="22"/>
              </w:rPr>
              <w:t>2</w:t>
            </w:r>
          </w:p>
        </w:tc>
        <w:tc>
          <w:tcPr>
            <w:tcW w:w="2448" w:type="pct"/>
            <w:vAlign w:val="center"/>
          </w:tcPr>
          <w:p w:rsidR="00D5592F" w:rsidRPr="00D5592F" w:rsidRDefault="00D5592F" w:rsidP="00D5592F">
            <w:pPr>
              <w:jc w:val="center"/>
              <w:rPr>
                <w:sz w:val="22"/>
                <w:szCs w:val="22"/>
              </w:rPr>
            </w:pPr>
            <w:proofErr w:type="gramStart"/>
            <w:r w:rsidRPr="00D5592F">
              <w:rPr>
                <w:sz w:val="22"/>
                <w:szCs w:val="22"/>
              </w:rPr>
              <w:t>Набор однокамерный дренажный, 3 л: тюбинговая однокамерная дренажная система-1 шт., емкость для дренажа полимерная объемом 3 л.-1 шт.).</w:t>
            </w:r>
            <w:proofErr w:type="gramEnd"/>
          </w:p>
        </w:tc>
        <w:tc>
          <w:tcPr>
            <w:tcW w:w="223" w:type="pct"/>
            <w:vAlign w:val="center"/>
          </w:tcPr>
          <w:p w:rsidR="00D5592F" w:rsidRPr="00D5592F" w:rsidRDefault="00D5592F" w:rsidP="0042063F">
            <w:pPr>
              <w:jc w:val="center"/>
              <w:rPr>
                <w:sz w:val="22"/>
                <w:szCs w:val="22"/>
              </w:rPr>
            </w:pPr>
            <w:proofErr w:type="spellStart"/>
            <w:proofErr w:type="gramStart"/>
            <w:r w:rsidRPr="00D5592F">
              <w:rPr>
                <w:sz w:val="22"/>
                <w:szCs w:val="22"/>
              </w:rPr>
              <w:t>шт</w:t>
            </w:r>
            <w:proofErr w:type="spellEnd"/>
            <w:proofErr w:type="gramEnd"/>
          </w:p>
        </w:tc>
        <w:tc>
          <w:tcPr>
            <w:tcW w:w="356" w:type="pct"/>
            <w:vAlign w:val="center"/>
          </w:tcPr>
          <w:p w:rsidR="00D5592F" w:rsidRPr="00D5592F" w:rsidRDefault="00D5592F" w:rsidP="0042063F">
            <w:pPr>
              <w:jc w:val="center"/>
              <w:rPr>
                <w:sz w:val="22"/>
                <w:szCs w:val="22"/>
              </w:rPr>
            </w:pPr>
            <w:r w:rsidRPr="00D5592F">
              <w:rPr>
                <w:sz w:val="22"/>
                <w:szCs w:val="22"/>
              </w:rPr>
              <w:t>20528,00</w:t>
            </w:r>
          </w:p>
        </w:tc>
        <w:tc>
          <w:tcPr>
            <w:tcW w:w="1805" w:type="pct"/>
            <w:vAlign w:val="center"/>
          </w:tcPr>
          <w:p w:rsidR="00D5592F" w:rsidRPr="00D5592F" w:rsidRDefault="00D5592F" w:rsidP="006B38B0">
            <w:pPr>
              <w:autoSpaceDE w:val="0"/>
              <w:autoSpaceDN w:val="0"/>
              <w:adjustRightInd w:val="0"/>
              <w:jc w:val="center"/>
              <w:rPr>
                <w:sz w:val="22"/>
                <w:szCs w:val="22"/>
              </w:rPr>
            </w:pPr>
            <w:r>
              <w:rPr>
                <w:sz w:val="22"/>
                <w:szCs w:val="22"/>
              </w:rPr>
              <w:t>-</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F7055F" w:rsidRDefault="00B26EA8" w:rsidP="00715A16">
      <w:pPr>
        <w:jc w:val="both"/>
        <w:rPr>
          <w:b/>
          <w:bCs/>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0F0496" w:rsidRPr="000F0496">
        <w:rPr>
          <w:b/>
          <w:sz w:val="24"/>
          <w:szCs w:val="24"/>
          <w:lang w:val="kk-KZ"/>
        </w:rPr>
        <w:t>ТОО «</w:t>
      </w:r>
      <w:r w:rsidR="00D5592F" w:rsidRPr="00D5592F">
        <w:rPr>
          <w:b/>
          <w:sz w:val="24"/>
          <w:szCs w:val="24"/>
        </w:rPr>
        <w:t>САПА Мед Астана</w:t>
      </w:r>
      <w:r w:rsidR="000F0496" w:rsidRPr="000F0496">
        <w:rPr>
          <w:b/>
          <w:sz w:val="24"/>
          <w:szCs w:val="24"/>
          <w:lang w:val="kk-KZ"/>
        </w:rPr>
        <w:t>»</w:t>
      </w:r>
      <w:r w:rsidR="008E558B">
        <w:rPr>
          <w:b/>
          <w:sz w:val="24"/>
          <w:szCs w:val="24"/>
          <w:lang w:val="kk-KZ"/>
        </w:rPr>
        <w:t xml:space="preserve"> </w:t>
      </w:r>
      <w:r w:rsidR="004E57BD">
        <w:rPr>
          <w:bCs/>
          <w:sz w:val="24"/>
          <w:szCs w:val="24"/>
        </w:rPr>
        <w:t>соответству</w:t>
      </w:r>
      <w:r w:rsidR="00447F09">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D5592F" w:rsidRPr="008E558B" w:rsidRDefault="00D5592F" w:rsidP="00D5592F">
      <w:pPr>
        <w:pStyle w:val="a3"/>
        <w:numPr>
          <w:ilvl w:val="0"/>
          <w:numId w:val="8"/>
        </w:numPr>
        <w:autoSpaceDE w:val="0"/>
        <w:autoSpaceDN w:val="0"/>
        <w:adjustRightInd w:val="0"/>
        <w:spacing w:line="276" w:lineRule="auto"/>
        <w:jc w:val="both"/>
        <w:rPr>
          <w:sz w:val="24"/>
          <w:szCs w:val="24"/>
        </w:rPr>
      </w:pPr>
      <w:r w:rsidRPr="008E558B">
        <w:rPr>
          <w:sz w:val="24"/>
          <w:szCs w:val="24"/>
        </w:rPr>
        <w:t xml:space="preserve">Признать закуп способом запроса ценовых предложений по лоту </w:t>
      </w:r>
      <w:r w:rsidRPr="008E558B">
        <w:rPr>
          <w:b/>
          <w:sz w:val="24"/>
          <w:szCs w:val="24"/>
        </w:rPr>
        <w:t>№</w:t>
      </w:r>
      <w:r w:rsidR="00A6751E">
        <w:rPr>
          <w:b/>
          <w:sz w:val="24"/>
          <w:szCs w:val="24"/>
        </w:rPr>
        <w:t>2</w:t>
      </w:r>
      <w:r w:rsidRPr="008E558B">
        <w:rPr>
          <w:b/>
          <w:sz w:val="24"/>
          <w:szCs w:val="24"/>
        </w:rPr>
        <w:t xml:space="preserve"> </w:t>
      </w:r>
      <w:r w:rsidRPr="008E558B">
        <w:rPr>
          <w:sz w:val="24"/>
          <w:szCs w:val="24"/>
        </w:rPr>
        <w:t>не состоявшимся по причине отсутствия ценовых предложений.</w:t>
      </w:r>
    </w:p>
    <w:p w:rsidR="00744C36" w:rsidRDefault="00744C36" w:rsidP="00D5592F">
      <w:pPr>
        <w:pStyle w:val="a3"/>
        <w:numPr>
          <w:ilvl w:val="0"/>
          <w:numId w:val="8"/>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8E558B">
        <w:rPr>
          <w:sz w:val="24"/>
          <w:szCs w:val="24"/>
        </w:rPr>
        <w:t>у</w:t>
      </w:r>
      <w:r w:rsidRPr="00E44520">
        <w:rPr>
          <w:sz w:val="24"/>
          <w:szCs w:val="24"/>
        </w:rPr>
        <w:t xml:space="preserve"> </w:t>
      </w:r>
      <w:r w:rsidRPr="00E44520">
        <w:rPr>
          <w:b/>
          <w:sz w:val="24"/>
          <w:szCs w:val="24"/>
        </w:rPr>
        <w:t>№</w:t>
      </w:r>
      <w:r>
        <w:rPr>
          <w:b/>
          <w:sz w:val="24"/>
          <w:szCs w:val="24"/>
        </w:rPr>
        <w:t xml:space="preserve"> </w:t>
      </w:r>
      <w:r w:rsidR="008C4E41">
        <w:rPr>
          <w:b/>
          <w:sz w:val="24"/>
          <w:szCs w:val="24"/>
        </w:rPr>
        <w:t>1</w:t>
      </w:r>
      <w:r w:rsidR="00274132">
        <w:rPr>
          <w:b/>
          <w:sz w:val="24"/>
          <w:szCs w:val="24"/>
        </w:rPr>
        <w:t xml:space="preserve"> - </w:t>
      </w:r>
      <w:r w:rsidR="003620FD" w:rsidRPr="00715A16">
        <w:rPr>
          <w:b/>
          <w:sz w:val="24"/>
          <w:szCs w:val="24"/>
          <w:lang w:val="kk-KZ"/>
        </w:rPr>
        <w:t>ТОО «</w:t>
      </w:r>
      <w:r w:rsidR="00A6751E">
        <w:rPr>
          <w:b/>
          <w:sz w:val="24"/>
          <w:szCs w:val="24"/>
        </w:rPr>
        <w:t>САПА Мед Астана</w:t>
      </w:r>
      <w:r w:rsidR="003620FD" w:rsidRPr="00715A16">
        <w:rPr>
          <w:b/>
          <w:sz w:val="24"/>
          <w:szCs w:val="24"/>
          <w:lang w:val="kk-KZ"/>
        </w:rPr>
        <w:t>»</w:t>
      </w:r>
      <w:r w:rsidRPr="00E44520">
        <w:rPr>
          <w:b/>
          <w:sz w:val="24"/>
          <w:szCs w:val="24"/>
        </w:rPr>
        <w:t xml:space="preserve">, </w:t>
      </w:r>
      <w:r w:rsidR="00A6751E">
        <w:rPr>
          <w:sz w:val="24"/>
          <w:szCs w:val="24"/>
        </w:rPr>
        <w:t xml:space="preserve">РК, </w:t>
      </w:r>
      <w:proofErr w:type="spellStart"/>
      <w:r w:rsidR="00A6751E">
        <w:rPr>
          <w:sz w:val="24"/>
          <w:szCs w:val="24"/>
        </w:rPr>
        <w:t>г</w:t>
      </w:r>
      <w:proofErr w:type="gramStart"/>
      <w:r w:rsidR="00A6751E">
        <w:rPr>
          <w:sz w:val="24"/>
          <w:szCs w:val="24"/>
        </w:rPr>
        <w:t>.Н</w:t>
      </w:r>
      <w:proofErr w:type="gramEnd"/>
      <w:r w:rsidR="00A6751E">
        <w:rPr>
          <w:sz w:val="24"/>
          <w:szCs w:val="24"/>
        </w:rPr>
        <w:t>ур-Султан</w:t>
      </w:r>
      <w:proofErr w:type="spellEnd"/>
      <w:r w:rsidR="00A6751E">
        <w:rPr>
          <w:sz w:val="24"/>
          <w:szCs w:val="24"/>
        </w:rPr>
        <w:t xml:space="preserve">, </w:t>
      </w:r>
      <w:proofErr w:type="spellStart"/>
      <w:r w:rsidR="00A6751E">
        <w:rPr>
          <w:sz w:val="24"/>
          <w:szCs w:val="24"/>
        </w:rPr>
        <w:t>ул.Жубанова</w:t>
      </w:r>
      <w:proofErr w:type="spellEnd"/>
      <w:r w:rsidR="00A6751E">
        <w:rPr>
          <w:sz w:val="24"/>
          <w:szCs w:val="24"/>
        </w:rPr>
        <w:t>, 23/1</w:t>
      </w:r>
      <w:r>
        <w:rPr>
          <w:sz w:val="24"/>
          <w:szCs w:val="24"/>
        </w:rPr>
        <w:t>.</w:t>
      </w: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1264"/>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51F4D"/>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3C55"/>
    <w:rsid w:val="00952879"/>
    <w:rsid w:val="009539A5"/>
    <w:rsid w:val="00954677"/>
    <w:rsid w:val="009550C6"/>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6751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5592F"/>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16054</TotalTime>
  <Pages>2</Pages>
  <Words>547</Words>
  <Characters>3120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199</cp:revision>
  <cp:lastPrinted>2021-09-28T04:44:00Z</cp:lastPrinted>
  <dcterms:created xsi:type="dcterms:W3CDTF">2018-03-27T11:00:00Z</dcterms:created>
  <dcterms:modified xsi:type="dcterms:W3CDTF">2021-11-05T09:47:00Z</dcterms:modified>
</cp:coreProperties>
</file>